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946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0"/>
        <w:gridCol w:w="4364"/>
        <w:gridCol w:w="2140"/>
      </w:tblGrid>
      <w:tr w:rsidR="0089531E" w:rsidRPr="00C042E6" w14:paraId="7AB2CEC9" w14:textId="77777777" w:rsidTr="0089531E">
        <w:trPr>
          <w:trHeight w:val="1554"/>
        </w:trPr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069D245" w14:textId="77777777" w:rsidR="0089531E" w:rsidRPr="00C042E6" w:rsidRDefault="0089531E" w:rsidP="00066700">
            <w:pPr>
              <w:pStyle w:val="Hlavika"/>
              <w:widowControl w:val="0"/>
              <w:rPr>
                <w:sz w:val="24"/>
                <w:szCs w:val="24"/>
              </w:rPr>
            </w:pPr>
            <w:r w:rsidRPr="00C042E6"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 wp14:anchorId="70E8AEB6" wp14:editId="298369D0">
                  <wp:extent cx="1285875" cy="933450"/>
                  <wp:effectExtent l="0" t="0" r="9525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6B487B8" w14:textId="77777777" w:rsidR="001D3EF9" w:rsidRPr="00C042E6" w:rsidRDefault="0089531E" w:rsidP="00066700">
            <w:pPr>
              <w:pStyle w:val="Hlavika"/>
              <w:widowControl w:val="0"/>
              <w:jc w:val="center"/>
              <w:rPr>
                <w:b/>
                <w:sz w:val="24"/>
                <w:szCs w:val="24"/>
              </w:rPr>
            </w:pPr>
            <w:r w:rsidRPr="00C042E6">
              <w:rPr>
                <w:b/>
                <w:sz w:val="24"/>
                <w:szCs w:val="24"/>
              </w:rPr>
              <w:t xml:space="preserve">Univerzita Mateja Bela </w:t>
            </w:r>
          </w:p>
          <w:p w14:paraId="66C771D6" w14:textId="77777777" w:rsidR="0089531E" w:rsidRPr="00C042E6" w:rsidRDefault="0089531E" w:rsidP="00066700">
            <w:pPr>
              <w:pStyle w:val="Hlavika"/>
              <w:widowControl w:val="0"/>
              <w:jc w:val="center"/>
              <w:rPr>
                <w:b/>
                <w:sz w:val="24"/>
                <w:szCs w:val="24"/>
              </w:rPr>
            </w:pPr>
            <w:r w:rsidRPr="00C042E6">
              <w:rPr>
                <w:b/>
                <w:sz w:val="24"/>
                <w:szCs w:val="24"/>
              </w:rPr>
              <w:t>v Banskej Bystrici</w:t>
            </w:r>
          </w:p>
          <w:p w14:paraId="0C671056" w14:textId="77777777" w:rsidR="0089531E" w:rsidRPr="00C042E6" w:rsidRDefault="0089531E" w:rsidP="00066700">
            <w:pPr>
              <w:pStyle w:val="Hlavika"/>
              <w:widowControl w:val="0"/>
              <w:jc w:val="center"/>
              <w:rPr>
                <w:sz w:val="24"/>
                <w:szCs w:val="24"/>
              </w:rPr>
            </w:pPr>
            <w:r w:rsidRPr="00C042E6">
              <w:rPr>
                <w:sz w:val="24"/>
                <w:szCs w:val="24"/>
              </w:rPr>
              <w:t>Právnická fakulta</w:t>
            </w:r>
          </w:p>
          <w:p w14:paraId="68EA74CD" w14:textId="77777777" w:rsidR="0089531E" w:rsidRPr="00C042E6" w:rsidRDefault="0089531E" w:rsidP="00066700">
            <w:pPr>
              <w:pStyle w:val="Hlavika"/>
              <w:widowControl w:val="0"/>
              <w:jc w:val="center"/>
              <w:rPr>
                <w:sz w:val="24"/>
                <w:szCs w:val="24"/>
              </w:rPr>
            </w:pPr>
            <w:r w:rsidRPr="00C042E6">
              <w:rPr>
                <w:sz w:val="24"/>
                <w:szCs w:val="24"/>
              </w:rPr>
              <w:t>Komenského 20, 974 01 Banská Bystrica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58FDA35" w14:textId="77777777" w:rsidR="0089531E" w:rsidRPr="00C042E6" w:rsidRDefault="0089531E" w:rsidP="00066700">
            <w:pPr>
              <w:pStyle w:val="Hlavika"/>
              <w:widowControl w:val="0"/>
              <w:jc w:val="right"/>
              <w:rPr>
                <w:sz w:val="24"/>
                <w:szCs w:val="24"/>
              </w:rPr>
            </w:pPr>
            <w:r w:rsidRPr="00C042E6"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 wp14:anchorId="317F2768" wp14:editId="76178843">
                  <wp:extent cx="1009650" cy="933450"/>
                  <wp:effectExtent l="0" t="0" r="0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B3E351" w14:textId="16102A9B" w:rsidR="0089531E" w:rsidRPr="00C042E6" w:rsidRDefault="0089531E" w:rsidP="00066700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053F333C" w14:textId="77777777" w:rsidR="00A215AC" w:rsidRPr="00C042E6" w:rsidRDefault="00A215AC" w:rsidP="00066700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57C518B8" w14:textId="77777777" w:rsidR="00364E7C" w:rsidRPr="00C042E6" w:rsidRDefault="00364E7C" w:rsidP="00364E7C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2E6">
        <w:rPr>
          <w:rFonts w:ascii="Times New Roman" w:hAnsi="Times New Roman" w:cs="Times New Roman"/>
          <w:b/>
          <w:sz w:val="24"/>
          <w:szCs w:val="24"/>
        </w:rPr>
        <w:t xml:space="preserve">Výpis uznesenia Vedeckej rady </w:t>
      </w:r>
    </w:p>
    <w:p w14:paraId="3F523F6F" w14:textId="77777777" w:rsidR="00364E7C" w:rsidRPr="00C042E6" w:rsidRDefault="00364E7C" w:rsidP="00364E7C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42E6">
        <w:rPr>
          <w:rFonts w:ascii="Times New Roman" w:hAnsi="Times New Roman" w:cs="Times New Roman"/>
          <w:b/>
          <w:sz w:val="24"/>
          <w:szCs w:val="24"/>
        </w:rPr>
        <w:t>Právnickej fakulty Univerzity Mateja Bela v Banskej Bystrici,</w:t>
      </w:r>
    </w:p>
    <w:p w14:paraId="51585113" w14:textId="77777777" w:rsidR="00364E7C" w:rsidRPr="00C042E6" w:rsidRDefault="00364E7C" w:rsidP="00364E7C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42E6">
        <w:rPr>
          <w:rFonts w:ascii="Times New Roman" w:hAnsi="Times New Roman" w:cs="Times New Roman"/>
          <w:sz w:val="24"/>
          <w:szCs w:val="24"/>
        </w:rPr>
        <w:t xml:space="preserve">ktoré sa uskutočnilo online formou prostredníctvom aplikácie Microsoft </w:t>
      </w:r>
      <w:proofErr w:type="spellStart"/>
      <w:r w:rsidRPr="00C042E6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C042E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2516023" w14:textId="23FE11CF" w:rsidR="00066700" w:rsidRPr="00C042E6" w:rsidRDefault="00364E7C" w:rsidP="00364E7C">
      <w:pPr>
        <w:widowControl w:val="0"/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2E6">
        <w:rPr>
          <w:rFonts w:ascii="Times New Roman" w:hAnsi="Times New Roman" w:cs="Times New Roman"/>
          <w:sz w:val="24"/>
          <w:szCs w:val="24"/>
        </w:rPr>
        <w:t xml:space="preserve">dňa </w:t>
      </w:r>
      <w:r w:rsidR="0035597D" w:rsidRPr="00C042E6">
        <w:rPr>
          <w:rFonts w:ascii="Times New Roman" w:hAnsi="Times New Roman" w:cs="Times New Roman"/>
          <w:b/>
          <w:sz w:val="24"/>
          <w:szCs w:val="24"/>
        </w:rPr>
        <w:t>25</w:t>
      </w:r>
      <w:r w:rsidR="00066700" w:rsidRPr="00C042E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5597D" w:rsidRPr="00C042E6">
        <w:rPr>
          <w:rFonts w:ascii="Times New Roman" w:hAnsi="Times New Roman" w:cs="Times New Roman"/>
          <w:b/>
          <w:sz w:val="24"/>
          <w:szCs w:val="24"/>
        </w:rPr>
        <w:t xml:space="preserve">apríla </w:t>
      </w:r>
      <w:r w:rsidR="00066700" w:rsidRPr="00C042E6">
        <w:rPr>
          <w:rFonts w:ascii="Times New Roman" w:hAnsi="Times New Roman" w:cs="Times New Roman"/>
          <w:b/>
          <w:sz w:val="24"/>
          <w:szCs w:val="24"/>
        </w:rPr>
        <w:t>20</w:t>
      </w:r>
      <w:r w:rsidR="003B4CEA" w:rsidRPr="00C042E6">
        <w:rPr>
          <w:rFonts w:ascii="Times New Roman" w:hAnsi="Times New Roman" w:cs="Times New Roman"/>
          <w:b/>
          <w:sz w:val="24"/>
          <w:szCs w:val="24"/>
        </w:rPr>
        <w:t>2</w:t>
      </w:r>
      <w:r w:rsidR="0035597D" w:rsidRPr="00C042E6">
        <w:rPr>
          <w:rFonts w:ascii="Times New Roman" w:hAnsi="Times New Roman" w:cs="Times New Roman"/>
          <w:b/>
          <w:sz w:val="24"/>
          <w:szCs w:val="24"/>
        </w:rPr>
        <w:t>2</w:t>
      </w:r>
    </w:p>
    <w:p w14:paraId="56E1E5E5" w14:textId="77777777" w:rsidR="00273929" w:rsidRPr="00C042E6" w:rsidRDefault="00273929" w:rsidP="00066700">
      <w:pPr>
        <w:widowControl w:val="0"/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3D7176" w14:textId="77777777" w:rsidR="00273929" w:rsidRPr="00C042E6" w:rsidRDefault="00273929" w:rsidP="00066700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5E6A03" w14:textId="42D12901" w:rsidR="00066700" w:rsidRPr="00C042E6" w:rsidRDefault="00066700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2E6">
        <w:rPr>
          <w:rFonts w:ascii="Times New Roman" w:hAnsi="Times New Roman" w:cs="Times New Roman"/>
          <w:b/>
          <w:sz w:val="24"/>
          <w:szCs w:val="24"/>
          <w:u w:val="single"/>
        </w:rPr>
        <w:t xml:space="preserve">K bodu  </w:t>
      </w:r>
      <w:r w:rsidR="004F0029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</w:p>
    <w:p w14:paraId="0115C86A" w14:textId="77777777" w:rsidR="00066700" w:rsidRPr="00C042E6" w:rsidRDefault="00066700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757457" w14:textId="77777777" w:rsidR="004F0029" w:rsidRPr="002F169E" w:rsidRDefault="004F0029" w:rsidP="004F0029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CA1149">
        <w:rPr>
          <w:rFonts w:ascii="Times New Roman" w:hAnsi="Times New Roman" w:cs="Times New Roman"/>
          <w:sz w:val="24"/>
          <w:szCs w:val="24"/>
        </w:rPr>
        <w:t xml:space="preserve">redseda VR </w:t>
      </w:r>
      <w:proofErr w:type="spellStart"/>
      <w:r w:rsidRPr="00CA1149">
        <w:rPr>
          <w:rFonts w:ascii="Times New Roman" w:hAnsi="Times New Roman" w:cs="Times New Roman"/>
          <w:sz w:val="24"/>
          <w:szCs w:val="24"/>
        </w:rPr>
        <w:t>PrF</w:t>
      </w:r>
      <w:proofErr w:type="spellEnd"/>
      <w:r w:rsidRPr="00CA1149">
        <w:rPr>
          <w:rFonts w:ascii="Times New Roman" w:hAnsi="Times New Roman" w:cs="Times New Roman"/>
          <w:sz w:val="24"/>
          <w:szCs w:val="24"/>
        </w:rPr>
        <w:t xml:space="preserve"> UMB a dekan</w:t>
      </w:r>
      <w:r w:rsidRPr="002F1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69E">
        <w:rPr>
          <w:rFonts w:ascii="Times New Roman" w:hAnsi="Times New Roman" w:cs="Times New Roman"/>
          <w:sz w:val="24"/>
          <w:szCs w:val="24"/>
        </w:rPr>
        <w:t>PrF</w:t>
      </w:r>
      <w:proofErr w:type="spellEnd"/>
      <w:r w:rsidRPr="002F169E">
        <w:rPr>
          <w:rFonts w:ascii="Times New Roman" w:hAnsi="Times New Roman" w:cs="Times New Roman"/>
          <w:sz w:val="24"/>
          <w:szCs w:val="24"/>
        </w:rPr>
        <w:t xml:space="preserve"> UMB, </w:t>
      </w:r>
      <w:r w:rsidRPr="00CA1149">
        <w:rPr>
          <w:rFonts w:ascii="Times New Roman" w:hAnsi="Times New Roman" w:cs="Times New Roman"/>
          <w:sz w:val="24"/>
          <w:szCs w:val="24"/>
        </w:rPr>
        <w:t xml:space="preserve">doc. Dr. </w:t>
      </w:r>
      <w:proofErr w:type="spellStart"/>
      <w:r w:rsidRPr="00CA1149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Pr="00CA1149">
        <w:rPr>
          <w:rFonts w:ascii="Times New Roman" w:hAnsi="Times New Roman" w:cs="Times New Roman"/>
          <w:sz w:val="24"/>
          <w:szCs w:val="24"/>
        </w:rPr>
        <w:t>. JUDr. Ing. Michal Turošík, PhD</w:t>
      </w:r>
      <w:r w:rsidRPr="002F169E">
        <w:rPr>
          <w:rFonts w:ascii="Times New Roman" w:hAnsi="Times New Roman" w:cs="Times New Roman"/>
          <w:sz w:val="24"/>
          <w:szCs w:val="24"/>
        </w:rPr>
        <w:t xml:space="preserve">. prítomným </w:t>
      </w:r>
      <w:r>
        <w:rPr>
          <w:rFonts w:ascii="Times New Roman" w:hAnsi="Times New Roman" w:cs="Times New Roman"/>
          <w:sz w:val="24"/>
          <w:szCs w:val="24"/>
        </w:rPr>
        <w:t xml:space="preserve">predložil </w:t>
      </w:r>
      <w:r w:rsidRPr="002F169E">
        <w:rPr>
          <w:rFonts w:ascii="Times New Roman" w:hAnsi="Times New Roman" w:cs="Times New Roman"/>
          <w:sz w:val="24"/>
          <w:szCs w:val="24"/>
        </w:rPr>
        <w:t>návrh na schválenie inauguračnej komisie, oponentov a témy inauguračnej prednášky pre uchádzač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F169E">
        <w:rPr>
          <w:rFonts w:ascii="Times New Roman" w:hAnsi="Times New Roman" w:cs="Times New Roman"/>
          <w:sz w:val="24"/>
          <w:szCs w:val="24"/>
        </w:rPr>
        <w:t xml:space="preserve"> o vymenúvacie konanie o udelenie titulu „profesor“, doc. JUDr. </w:t>
      </w:r>
      <w:r>
        <w:rPr>
          <w:rFonts w:ascii="Times New Roman" w:hAnsi="Times New Roman" w:cs="Times New Roman"/>
          <w:sz w:val="24"/>
          <w:szCs w:val="24"/>
        </w:rPr>
        <w:t>Ing. Martinovi KUBINCOVI</w:t>
      </w:r>
      <w:r w:rsidRPr="002F169E">
        <w:rPr>
          <w:rFonts w:ascii="Times New Roman" w:hAnsi="Times New Roman" w:cs="Times New Roman"/>
          <w:sz w:val="24"/>
          <w:szCs w:val="24"/>
        </w:rPr>
        <w:t xml:space="preserve">, PhD. Predseda VR odôvodnil podanie uvedeného návrhu nasledovne: </w:t>
      </w:r>
      <w:r w:rsidRPr="00CA1149">
        <w:rPr>
          <w:rFonts w:ascii="Times New Roman" w:hAnsi="Times New Roman" w:cs="Times New Roman"/>
          <w:sz w:val="24"/>
          <w:szCs w:val="24"/>
        </w:rPr>
        <w:t>Ministerstvo školstva, vedy, výskumu a športu SR svojim rozhodnutím číslo: 2017/14234:5-15A0 zo dňa 06.11.2017 rozhodlo o priznaní práva uskutočňovať habilitačné konanie a konanie na vymenúvanie profesorov v študijnom odbore obchodné a finančné právo Univerzite Mateja Bela v Banskej Bystrici, Právnickej fakulte bez časového obmedzenia</w:t>
      </w:r>
      <w:r w:rsidRPr="002F169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FCF012" w14:textId="77777777" w:rsidR="004F0029" w:rsidRPr="002F169E" w:rsidRDefault="004F0029" w:rsidP="004F0029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149">
        <w:rPr>
          <w:rFonts w:ascii="Times New Roman" w:hAnsi="Times New Roman" w:cs="Times New Roman"/>
          <w:sz w:val="24"/>
          <w:szCs w:val="24"/>
        </w:rPr>
        <w:t>Doc. JUDr. Ing. Martin KUBINEC, PhD., docent Katedry obchodného a finančného práva Právnickej fakulty UMB, podal dňa 25. marca 2022 žiadosť o začatie vymenúvacieho konania na našej fakulte v odbore inauguračného konania: obchodné a finančné právo</w:t>
      </w:r>
      <w:r w:rsidRPr="002F169E">
        <w:rPr>
          <w:rFonts w:ascii="Times New Roman" w:hAnsi="Times New Roman" w:cs="Times New Roman"/>
          <w:sz w:val="24"/>
          <w:szCs w:val="24"/>
        </w:rPr>
        <w:t>.</w:t>
      </w:r>
    </w:p>
    <w:p w14:paraId="18929A70" w14:textId="77777777" w:rsidR="004F0029" w:rsidRPr="002F169E" w:rsidRDefault="004F0029" w:rsidP="004F0029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D79">
        <w:rPr>
          <w:rFonts w:ascii="Times New Roman" w:hAnsi="Times New Roman" w:cs="Times New Roman"/>
          <w:sz w:val="24"/>
          <w:szCs w:val="24"/>
        </w:rPr>
        <w:t xml:space="preserve">Za členov inauguračnej komisie a oponentov navrhujem uznávaných odborníkov v odbore obchodné a finančné právo, ktorí spĺňajú všetky odborné, funkčné a osobnostné predpoklady pre ich vymenovanie do funkcií v rámci vymenúvacieho konania, vrátane podmienok v zmysle platných právnych predpisov pre vedenie vymenúvacieho konania, keďže všetci navrhovaní členovia inauguračnej komisie a oponenti pôsobia na vysokej škole vo funkcii profesora </w:t>
      </w:r>
      <w:r>
        <w:rPr>
          <w:rFonts w:ascii="Times New Roman" w:hAnsi="Times New Roman" w:cs="Times New Roman"/>
          <w:sz w:val="24"/>
          <w:szCs w:val="24"/>
        </w:rPr>
        <w:t xml:space="preserve">v odbore </w:t>
      </w:r>
      <w:r w:rsidRPr="005B6D79">
        <w:rPr>
          <w:rFonts w:ascii="Times New Roman" w:hAnsi="Times New Roman" w:cs="Times New Roman"/>
          <w:sz w:val="24"/>
          <w:szCs w:val="24"/>
        </w:rPr>
        <w:t>obchodné a finančné právo alebo sú to medzinárodne významní odborníci pôsobiaci v odbore habilitačného a inauguračného konania. Jeden navrhovaný člen inauguračnej komisie je zahraničným odborníkom v odbore obchodné a finančné právo</w:t>
      </w:r>
      <w:r w:rsidRPr="002F169E">
        <w:rPr>
          <w:rFonts w:ascii="Times New Roman" w:hAnsi="Times New Roman" w:cs="Times New Roman"/>
          <w:sz w:val="24"/>
          <w:szCs w:val="24"/>
        </w:rPr>
        <w:t>.</w:t>
      </w:r>
    </w:p>
    <w:p w14:paraId="4B3B817F" w14:textId="77777777" w:rsidR="004F0029" w:rsidRPr="002F169E" w:rsidRDefault="004F0029" w:rsidP="004F0029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E3B190" w14:textId="77777777" w:rsidR="004F0029" w:rsidRPr="002F169E" w:rsidRDefault="004F0029" w:rsidP="004F0029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>K uvedenému bodu neprebehla žiadna diskusia a prikročilo sa k hlasovaniu o uvedenom návrhu.</w:t>
      </w:r>
    </w:p>
    <w:p w14:paraId="6E1FC5A4" w14:textId="77777777" w:rsidR="004F0029" w:rsidRPr="002F169E" w:rsidRDefault="004F0029" w:rsidP="004F0029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EE06BC" w14:textId="77777777" w:rsidR="004F0029" w:rsidRPr="002F169E" w:rsidRDefault="004F0029" w:rsidP="004F0029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 xml:space="preserve">Hlasovanie o schválení inauguračnej komisie, oponentov a témy inauguračnej prednášky vo vymenúvacom konaní za profesora – doc. JUDr. </w:t>
      </w:r>
      <w:r>
        <w:rPr>
          <w:rFonts w:ascii="Times New Roman" w:hAnsi="Times New Roman" w:cs="Times New Roman"/>
          <w:sz w:val="24"/>
          <w:szCs w:val="24"/>
        </w:rPr>
        <w:t>Ing. Martina KUBINCA</w:t>
      </w:r>
      <w:r w:rsidRPr="002F169E">
        <w:rPr>
          <w:rFonts w:ascii="Times New Roman" w:hAnsi="Times New Roman" w:cs="Times New Roman"/>
          <w:sz w:val="24"/>
          <w:szCs w:val="24"/>
        </w:rPr>
        <w:t xml:space="preserve">, PhD., </w:t>
      </w:r>
      <w:r w:rsidRPr="00CA1149">
        <w:rPr>
          <w:rFonts w:ascii="Times New Roman" w:hAnsi="Times New Roman" w:cs="Times New Roman"/>
          <w:sz w:val="24"/>
          <w:szCs w:val="24"/>
        </w:rPr>
        <w:t>docent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A1149">
        <w:rPr>
          <w:rFonts w:ascii="Times New Roman" w:hAnsi="Times New Roman" w:cs="Times New Roman"/>
          <w:sz w:val="24"/>
          <w:szCs w:val="24"/>
        </w:rPr>
        <w:t xml:space="preserve"> Katedry obchodného a finančného práva Právnickej fakulty UMB</w:t>
      </w:r>
      <w:r w:rsidRPr="002F169E">
        <w:rPr>
          <w:rFonts w:ascii="Times New Roman" w:hAnsi="Times New Roman" w:cs="Times New Roman"/>
          <w:sz w:val="24"/>
          <w:szCs w:val="24"/>
        </w:rPr>
        <w:t xml:space="preserve"> v odbore habilitačného a inauguračného konania </w:t>
      </w:r>
      <w:r>
        <w:rPr>
          <w:rFonts w:ascii="Times New Roman" w:hAnsi="Times New Roman" w:cs="Times New Roman"/>
          <w:sz w:val="24"/>
          <w:szCs w:val="24"/>
        </w:rPr>
        <w:t>obchodné a finančné právo</w:t>
      </w:r>
      <w:r w:rsidRPr="002F169E">
        <w:rPr>
          <w:rFonts w:ascii="Times New Roman" w:hAnsi="Times New Roman" w:cs="Times New Roman"/>
          <w:sz w:val="24"/>
          <w:szCs w:val="24"/>
        </w:rPr>
        <w:t>:</w:t>
      </w:r>
    </w:p>
    <w:p w14:paraId="6D853256" w14:textId="77777777" w:rsidR="004F0029" w:rsidRPr="002F169E" w:rsidRDefault="004F0029" w:rsidP="004F0029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 xml:space="preserve">Počet členov vedeckej rady oprávnených hlasovať: 33 </w:t>
      </w:r>
    </w:p>
    <w:p w14:paraId="29E8F77E" w14:textId="77777777" w:rsidR="004F0029" w:rsidRPr="002F169E" w:rsidRDefault="004F0029" w:rsidP="004F0029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>Počet prítomných členov oprávnených hlasovať: 2</w:t>
      </w:r>
      <w:r>
        <w:rPr>
          <w:rFonts w:ascii="Times New Roman" w:hAnsi="Times New Roman" w:cs="Times New Roman"/>
          <w:sz w:val="24"/>
          <w:szCs w:val="24"/>
        </w:rPr>
        <w:t>9</w:t>
      </w:r>
    </w:p>
    <w:p w14:paraId="696B6620" w14:textId="77777777" w:rsidR="004F0029" w:rsidRPr="002F169E" w:rsidRDefault="004F0029" w:rsidP="004F0029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ab/>
      </w:r>
    </w:p>
    <w:p w14:paraId="5839D328" w14:textId="77777777" w:rsidR="004F0029" w:rsidRPr="002F169E" w:rsidRDefault="004F0029" w:rsidP="004F0029">
      <w:pPr>
        <w:widowControl w:val="0"/>
        <w:spacing w:after="0" w:line="276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lastRenderedPageBreak/>
        <w:t>za schválenie: 2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3D669733" w14:textId="77777777" w:rsidR="004F0029" w:rsidRPr="002F169E" w:rsidRDefault="004F0029" w:rsidP="004F0029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2F169E">
        <w:rPr>
          <w:rFonts w:ascii="Times New Roman" w:hAnsi="Times New Roman" w:cs="Times New Roman"/>
          <w:sz w:val="24"/>
          <w:szCs w:val="24"/>
        </w:rPr>
        <w:tab/>
      </w:r>
      <w:r w:rsidRPr="002F169E">
        <w:rPr>
          <w:rFonts w:ascii="Times New Roman" w:hAnsi="Times New Roman" w:cs="Times New Roman"/>
          <w:sz w:val="24"/>
          <w:szCs w:val="24"/>
        </w:rPr>
        <w:tab/>
        <w:t>proti: 0</w:t>
      </w:r>
    </w:p>
    <w:p w14:paraId="23C3480F" w14:textId="77777777" w:rsidR="004F0029" w:rsidRPr="002F169E" w:rsidRDefault="004F0029" w:rsidP="004F0029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2F169E">
        <w:rPr>
          <w:rFonts w:ascii="Times New Roman" w:hAnsi="Times New Roman" w:cs="Times New Roman"/>
          <w:sz w:val="24"/>
          <w:szCs w:val="24"/>
        </w:rPr>
        <w:tab/>
      </w:r>
      <w:r w:rsidRPr="002F169E">
        <w:rPr>
          <w:rFonts w:ascii="Times New Roman" w:hAnsi="Times New Roman" w:cs="Times New Roman"/>
          <w:sz w:val="24"/>
          <w:szCs w:val="24"/>
        </w:rPr>
        <w:tab/>
        <w:t>zdržalo sa: 0</w:t>
      </w:r>
    </w:p>
    <w:p w14:paraId="15B03AB3" w14:textId="77777777" w:rsidR="004F0029" w:rsidRPr="002F169E" w:rsidRDefault="004F0029" w:rsidP="004F0029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C890F0" w14:textId="77777777" w:rsidR="004F0029" w:rsidRPr="00F32FE3" w:rsidRDefault="004F0029" w:rsidP="004F00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  <w:r w:rsidRPr="00F32FE3">
        <w:rPr>
          <w:rFonts w:ascii="Times New Roman" w:hAnsi="Times New Roman" w:cs="Times New Roman"/>
          <w:b/>
          <w:iCs/>
          <w:sz w:val="24"/>
          <w:szCs w:val="24"/>
          <w:u w:val="single"/>
        </w:rPr>
        <w:t>Uznesenie č. 6/2022:</w:t>
      </w:r>
      <w:r w:rsidRPr="00F32FE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32F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>Vedecká rada Právnickej fakulty Univerzity Mateja Bela v Banskej Bystrici, schvaľuje inauguračnú komisiu, oponentov a tému inauguračnej prednášky vo vymenúvacom konaní za profesora - doc. JUDr. Ing. Martinovi KUBINCOVI, PhD., Katedra obchodného a finančného práva, Právnická fakulta UMB v Banskej Bystrici v odbore inauguračného konania obchodné a finančné právo nasledovne:</w:t>
      </w:r>
    </w:p>
    <w:p w14:paraId="3D6D0B99" w14:textId="77777777" w:rsidR="004F0029" w:rsidRPr="00F32FE3" w:rsidRDefault="004F0029" w:rsidP="004F002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F32FE3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br/>
        <w:t>Predseda inauguračnej komisie:</w:t>
      </w:r>
    </w:p>
    <w:p w14:paraId="1B62C034" w14:textId="77777777" w:rsidR="004F0029" w:rsidRPr="00F32FE3" w:rsidRDefault="004F0029" w:rsidP="004F00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</w:pPr>
      <w:r w:rsidRPr="00F32FE3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 xml:space="preserve">prof. JUDr. Milan </w:t>
      </w:r>
      <w:r w:rsidRPr="00F32FE3"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sk-SK"/>
        </w:rPr>
        <w:t>Ďurica</w:t>
      </w:r>
      <w:r w:rsidRPr="00F32FE3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 xml:space="preserve">, PhD. </w:t>
      </w:r>
    </w:p>
    <w:p w14:paraId="367459A4" w14:textId="77777777" w:rsidR="004F0029" w:rsidRPr="00F32FE3" w:rsidRDefault="004F0029" w:rsidP="004F00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F32FE3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Pracovisko: Právnická fakulta, Univerzita Mateja Bela v Banskej Bystrici, Slovenská republika</w:t>
      </w:r>
    </w:p>
    <w:p w14:paraId="289FBEBF" w14:textId="77777777" w:rsidR="004F0029" w:rsidRPr="00F32FE3" w:rsidRDefault="004F0029" w:rsidP="004F002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F32FE3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br/>
        <w:t>Členovia inauguračnej komisie:</w:t>
      </w:r>
    </w:p>
    <w:p w14:paraId="13657AE2" w14:textId="77777777" w:rsidR="004F0029" w:rsidRPr="00F32FE3" w:rsidRDefault="004F0029" w:rsidP="004F00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</w:pPr>
      <w:r w:rsidRPr="00F32FE3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 xml:space="preserve">prof. JUDr. Ján </w:t>
      </w:r>
      <w:r w:rsidRPr="00F32FE3"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sk-SK"/>
        </w:rPr>
        <w:t>Husár</w:t>
      </w:r>
      <w:r w:rsidRPr="00F32FE3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>, CSc.</w:t>
      </w:r>
    </w:p>
    <w:p w14:paraId="3727ED3E" w14:textId="77777777" w:rsidR="004F0029" w:rsidRPr="00F32FE3" w:rsidRDefault="004F0029" w:rsidP="004F00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F32FE3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Pracovisko: Právnická fakulta, Univerzita Pavla Jozefa Šafárika v Košiciach, Slovenská republika</w:t>
      </w:r>
    </w:p>
    <w:p w14:paraId="11C545C2" w14:textId="77777777" w:rsidR="004F0029" w:rsidRPr="00F32FE3" w:rsidRDefault="004F0029" w:rsidP="004F00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</w:pPr>
    </w:p>
    <w:p w14:paraId="5811DBF9" w14:textId="77777777" w:rsidR="004F0029" w:rsidRPr="00F32FE3" w:rsidRDefault="004F0029" w:rsidP="004F00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</w:pPr>
      <w:r w:rsidRPr="00F32FE3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 xml:space="preserve">prof. JUDr. Karel </w:t>
      </w:r>
      <w:r w:rsidRPr="00F32FE3"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sk-SK"/>
        </w:rPr>
        <w:t>Marek</w:t>
      </w:r>
      <w:r w:rsidRPr="00F32FE3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>, CSc.</w:t>
      </w:r>
    </w:p>
    <w:p w14:paraId="4030B7A6" w14:textId="77777777" w:rsidR="004F0029" w:rsidRPr="00F32FE3" w:rsidRDefault="004F0029" w:rsidP="004F00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F32FE3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Pracovisko: významný odborník v odbore obchodné právo, Brno, rozhodca Rozhodcovského súdu pri Hospodárskej komore a Agrárnej komore Českej republiky, Česká republika (zahraničný odborník)</w:t>
      </w:r>
    </w:p>
    <w:p w14:paraId="28022D21" w14:textId="77777777" w:rsidR="004F0029" w:rsidRPr="00F32FE3" w:rsidRDefault="004F0029" w:rsidP="004F00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</w:pPr>
    </w:p>
    <w:p w14:paraId="768A0BF3" w14:textId="77777777" w:rsidR="004F0029" w:rsidRPr="00F32FE3" w:rsidRDefault="004F0029" w:rsidP="004F00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</w:pPr>
      <w:r w:rsidRPr="00F32FE3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 xml:space="preserve">prof. JUDr. Ľubomír </w:t>
      </w:r>
      <w:r w:rsidRPr="00F32FE3"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sk-SK"/>
        </w:rPr>
        <w:t>Čunderlík</w:t>
      </w:r>
      <w:r w:rsidRPr="00F32FE3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>, PhD.</w:t>
      </w:r>
    </w:p>
    <w:p w14:paraId="28F955A0" w14:textId="77777777" w:rsidR="004F0029" w:rsidRPr="00F32FE3" w:rsidRDefault="004F0029" w:rsidP="004F00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F32FE3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Pracovisko: Právnická fakulta, Univerzita Komenského v Bratislave, Slovenská republika</w:t>
      </w:r>
    </w:p>
    <w:p w14:paraId="0056A7C8" w14:textId="77777777" w:rsidR="004F0029" w:rsidRPr="00F32FE3" w:rsidRDefault="004F0029" w:rsidP="004F00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</w:p>
    <w:p w14:paraId="176F502B" w14:textId="77777777" w:rsidR="004F0029" w:rsidRPr="00F32FE3" w:rsidRDefault="004F0029" w:rsidP="004F002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F32FE3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Oponenti:</w:t>
      </w:r>
    </w:p>
    <w:p w14:paraId="2463310E" w14:textId="77777777" w:rsidR="004F0029" w:rsidRPr="00F32FE3" w:rsidRDefault="004F0029" w:rsidP="004F00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</w:pPr>
      <w:r w:rsidRPr="00F32FE3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 xml:space="preserve">prof. JUDr. Mária </w:t>
      </w:r>
      <w:r w:rsidRPr="00F32FE3"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sk-SK"/>
        </w:rPr>
        <w:t>Patakyová</w:t>
      </w:r>
      <w:r w:rsidRPr="00F32FE3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>, CSc.</w:t>
      </w:r>
    </w:p>
    <w:p w14:paraId="0C5DA71C" w14:textId="77777777" w:rsidR="004F0029" w:rsidRPr="00F32FE3" w:rsidRDefault="004F0029" w:rsidP="004F00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F32FE3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Pracovisko: Právnická fakulta, Univerzita Komenského v Bratislave, Slovenská republika</w:t>
      </w:r>
    </w:p>
    <w:p w14:paraId="7FE08BA0" w14:textId="77777777" w:rsidR="004F0029" w:rsidRPr="00F32FE3" w:rsidRDefault="004F0029" w:rsidP="004F00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</w:p>
    <w:p w14:paraId="64596AA4" w14:textId="77777777" w:rsidR="004F0029" w:rsidRPr="00F32FE3" w:rsidRDefault="004F0029" w:rsidP="004F00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</w:pPr>
      <w:r w:rsidRPr="00F32FE3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 xml:space="preserve">prof. JUDr. Ján </w:t>
      </w:r>
      <w:r w:rsidRPr="00F32FE3"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sk-SK"/>
        </w:rPr>
        <w:t>Cirák</w:t>
      </w:r>
      <w:r w:rsidRPr="00F32FE3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>, CSc.</w:t>
      </w:r>
    </w:p>
    <w:p w14:paraId="555CF69C" w14:textId="77777777" w:rsidR="004F0029" w:rsidRPr="00F32FE3" w:rsidRDefault="004F0029" w:rsidP="004F00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F32FE3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Pracovisko: Právnická fakulta, Univerzita Mateja Bela v Banskej Bystrici, Slovenská republika</w:t>
      </w:r>
    </w:p>
    <w:p w14:paraId="6A6DA120" w14:textId="77777777" w:rsidR="004F0029" w:rsidRPr="00F32FE3" w:rsidRDefault="004F0029" w:rsidP="004F00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</w:pPr>
    </w:p>
    <w:p w14:paraId="0ACB3C65" w14:textId="77777777" w:rsidR="004F0029" w:rsidRPr="00F32FE3" w:rsidRDefault="004F0029" w:rsidP="004F00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</w:pPr>
      <w:r w:rsidRPr="00F32FE3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 xml:space="preserve">prof. JUDr. Mojmír </w:t>
      </w:r>
      <w:r w:rsidRPr="00F32FE3"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sk-SK"/>
        </w:rPr>
        <w:t>Mamojka</w:t>
      </w:r>
      <w:r w:rsidRPr="00F32FE3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>, ml. PhD.</w:t>
      </w:r>
    </w:p>
    <w:p w14:paraId="31D89428" w14:textId="77777777" w:rsidR="004F0029" w:rsidRPr="00F32FE3" w:rsidRDefault="004F0029" w:rsidP="004F00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F32FE3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Pracovisko: Právnická fakulta, Univerzita Komenského v Bratislave, Slovenská republika</w:t>
      </w:r>
    </w:p>
    <w:p w14:paraId="5CB8957A" w14:textId="77777777" w:rsidR="004F0029" w:rsidRPr="00F32FE3" w:rsidRDefault="004F0029" w:rsidP="004F002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sk-SK"/>
        </w:rPr>
      </w:pPr>
    </w:p>
    <w:p w14:paraId="304B4615" w14:textId="77777777" w:rsidR="004F0029" w:rsidRPr="00F32FE3" w:rsidRDefault="004F0029" w:rsidP="004F002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F32FE3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Téma inauguračnej prednášky:</w:t>
      </w:r>
    </w:p>
    <w:p w14:paraId="0F23D033" w14:textId="52CC6886" w:rsidR="00066700" w:rsidRPr="00C042E6" w:rsidRDefault="004F0029" w:rsidP="004F0029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FE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sk-SK"/>
        </w:rPr>
        <w:t>Veriteľ obchodných spoločností – súčasnosť a budúcnosť jeho právnej ochrany</w:t>
      </w:r>
    </w:p>
    <w:p w14:paraId="6BF7006D" w14:textId="77777777" w:rsidR="00273929" w:rsidRPr="00C042E6" w:rsidRDefault="00273929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D855DF" w14:textId="77777777" w:rsidR="00066700" w:rsidRPr="00C042E6" w:rsidRDefault="00066700" w:rsidP="00066700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2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F8AB231" w14:textId="77777777" w:rsidR="00267395" w:rsidRPr="00C042E6" w:rsidRDefault="00267395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E2C0E4" w14:textId="7E254609" w:rsidR="00066700" w:rsidRPr="00C042E6" w:rsidRDefault="00066700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2E6">
        <w:rPr>
          <w:rFonts w:ascii="Times New Roman" w:hAnsi="Times New Roman" w:cs="Times New Roman"/>
          <w:sz w:val="24"/>
          <w:szCs w:val="24"/>
        </w:rPr>
        <w:t xml:space="preserve">V Banskej Bystrici, </w:t>
      </w:r>
      <w:r w:rsidR="0035597D" w:rsidRPr="00C042E6">
        <w:rPr>
          <w:rFonts w:ascii="Times New Roman" w:hAnsi="Times New Roman" w:cs="Times New Roman"/>
          <w:sz w:val="24"/>
          <w:szCs w:val="24"/>
        </w:rPr>
        <w:t>25</w:t>
      </w:r>
      <w:r w:rsidRPr="00C042E6">
        <w:rPr>
          <w:rFonts w:ascii="Times New Roman" w:hAnsi="Times New Roman" w:cs="Times New Roman"/>
          <w:sz w:val="24"/>
          <w:szCs w:val="24"/>
        </w:rPr>
        <w:t xml:space="preserve">. </w:t>
      </w:r>
      <w:r w:rsidR="0035597D" w:rsidRPr="00C042E6">
        <w:rPr>
          <w:rFonts w:ascii="Times New Roman" w:hAnsi="Times New Roman" w:cs="Times New Roman"/>
          <w:sz w:val="24"/>
          <w:szCs w:val="24"/>
        </w:rPr>
        <w:t xml:space="preserve">apríla </w:t>
      </w:r>
      <w:r w:rsidRPr="00C042E6">
        <w:rPr>
          <w:rFonts w:ascii="Times New Roman" w:hAnsi="Times New Roman" w:cs="Times New Roman"/>
          <w:sz w:val="24"/>
          <w:szCs w:val="24"/>
        </w:rPr>
        <w:t>20</w:t>
      </w:r>
      <w:r w:rsidR="00E87200" w:rsidRPr="00C042E6">
        <w:rPr>
          <w:rFonts w:ascii="Times New Roman" w:hAnsi="Times New Roman" w:cs="Times New Roman"/>
          <w:sz w:val="24"/>
          <w:szCs w:val="24"/>
        </w:rPr>
        <w:t>2</w:t>
      </w:r>
      <w:r w:rsidR="0035597D" w:rsidRPr="00C042E6">
        <w:rPr>
          <w:rFonts w:ascii="Times New Roman" w:hAnsi="Times New Roman" w:cs="Times New Roman"/>
          <w:sz w:val="24"/>
          <w:szCs w:val="24"/>
        </w:rPr>
        <w:t>2</w:t>
      </w:r>
    </w:p>
    <w:p w14:paraId="0D29E9A7" w14:textId="77777777" w:rsidR="005E7ABC" w:rsidRPr="00C042E6" w:rsidRDefault="005E7ABC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1C44DC" w14:textId="77777777" w:rsidR="00133B97" w:rsidRPr="00C042E6" w:rsidRDefault="00133B97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8A6E61" w14:textId="77777777" w:rsidR="00133B97" w:rsidRPr="00C042E6" w:rsidRDefault="00133B97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B983DC" w14:textId="77777777" w:rsidR="00066700" w:rsidRPr="00C042E6" w:rsidRDefault="00066700" w:rsidP="00066700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2E6">
        <w:rPr>
          <w:rFonts w:ascii="Times New Roman" w:hAnsi="Times New Roman" w:cs="Times New Roman"/>
          <w:sz w:val="24"/>
          <w:szCs w:val="24"/>
        </w:rPr>
        <w:tab/>
      </w:r>
      <w:r w:rsidRPr="00C042E6">
        <w:rPr>
          <w:rFonts w:ascii="Times New Roman" w:hAnsi="Times New Roman" w:cs="Times New Roman"/>
          <w:sz w:val="24"/>
          <w:szCs w:val="24"/>
        </w:rPr>
        <w:tab/>
      </w:r>
      <w:r w:rsidRPr="00C042E6">
        <w:rPr>
          <w:rFonts w:ascii="Times New Roman" w:hAnsi="Times New Roman" w:cs="Times New Roman"/>
          <w:sz w:val="24"/>
          <w:szCs w:val="24"/>
        </w:rPr>
        <w:tab/>
      </w:r>
      <w:r w:rsidRPr="00C042E6">
        <w:rPr>
          <w:rFonts w:ascii="Times New Roman" w:hAnsi="Times New Roman" w:cs="Times New Roman"/>
          <w:sz w:val="24"/>
          <w:szCs w:val="24"/>
        </w:rPr>
        <w:tab/>
      </w:r>
      <w:r w:rsidRPr="00C042E6">
        <w:rPr>
          <w:rFonts w:ascii="Times New Roman" w:hAnsi="Times New Roman" w:cs="Times New Roman"/>
          <w:sz w:val="24"/>
          <w:szCs w:val="24"/>
        </w:rPr>
        <w:tab/>
      </w:r>
      <w:r w:rsidRPr="00C042E6">
        <w:rPr>
          <w:rFonts w:ascii="Times New Roman" w:hAnsi="Times New Roman" w:cs="Times New Roman"/>
          <w:b/>
          <w:sz w:val="24"/>
          <w:szCs w:val="24"/>
        </w:rPr>
        <w:t xml:space="preserve">doc. Dr. </w:t>
      </w:r>
      <w:proofErr w:type="spellStart"/>
      <w:r w:rsidRPr="00C042E6">
        <w:rPr>
          <w:rFonts w:ascii="Times New Roman" w:hAnsi="Times New Roman" w:cs="Times New Roman"/>
          <w:b/>
          <w:sz w:val="24"/>
          <w:szCs w:val="24"/>
        </w:rPr>
        <w:t>iur</w:t>
      </w:r>
      <w:proofErr w:type="spellEnd"/>
      <w:r w:rsidRPr="00C042E6">
        <w:rPr>
          <w:rFonts w:ascii="Times New Roman" w:hAnsi="Times New Roman" w:cs="Times New Roman"/>
          <w:b/>
          <w:sz w:val="24"/>
          <w:szCs w:val="24"/>
        </w:rPr>
        <w:t>. JUDr. Ing. Michal Turošík, PhD.</w:t>
      </w:r>
    </w:p>
    <w:p w14:paraId="52047C3E" w14:textId="77777777" w:rsidR="00066700" w:rsidRPr="00C042E6" w:rsidRDefault="00066700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2E6">
        <w:rPr>
          <w:rFonts w:ascii="Times New Roman" w:hAnsi="Times New Roman" w:cs="Times New Roman"/>
          <w:sz w:val="24"/>
          <w:szCs w:val="24"/>
        </w:rPr>
        <w:tab/>
      </w:r>
      <w:r w:rsidRPr="00C042E6">
        <w:rPr>
          <w:rFonts w:ascii="Times New Roman" w:hAnsi="Times New Roman" w:cs="Times New Roman"/>
          <w:sz w:val="24"/>
          <w:szCs w:val="24"/>
        </w:rPr>
        <w:tab/>
      </w:r>
      <w:r w:rsidRPr="00C042E6">
        <w:rPr>
          <w:rFonts w:ascii="Times New Roman" w:hAnsi="Times New Roman" w:cs="Times New Roman"/>
          <w:sz w:val="24"/>
          <w:szCs w:val="24"/>
        </w:rPr>
        <w:tab/>
      </w:r>
      <w:r w:rsidRPr="00C042E6">
        <w:rPr>
          <w:rFonts w:ascii="Times New Roman" w:hAnsi="Times New Roman" w:cs="Times New Roman"/>
          <w:sz w:val="24"/>
          <w:szCs w:val="24"/>
        </w:rPr>
        <w:tab/>
      </w:r>
      <w:r w:rsidRPr="00C042E6">
        <w:rPr>
          <w:rFonts w:ascii="Times New Roman" w:hAnsi="Times New Roman" w:cs="Times New Roman"/>
          <w:sz w:val="24"/>
          <w:szCs w:val="24"/>
        </w:rPr>
        <w:tab/>
      </w:r>
      <w:r w:rsidRPr="00C042E6">
        <w:rPr>
          <w:rFonts w:ascii="Times New Roman" w:hAnsi="Times New Roman" w:cs="Times New Roman"/>
          <w:sz w:val="24"/>
          <w:szCs w:val="24"/>
        </w:rPr>
        <w:tab/>
        <w:t xml:space="preserve">predseda Vedeckej rady </w:t>
      </w:r>
      <w:proofErr w:type="spellStart"/>
      <w:r w:rsidRPr="00C042E6">
        <w:rPr>
          <w:rFonts w:ascii="Times New Roman" w:hAnsi="Times New Roman" w:cs="Times New Roman"/>
          <w:sz w:val="24"/>
          <w:szCs w:val="24"/>
        </w:rPr>
        <w:t>PrF</w:t>
      </w:r>
      <w:proofErr w:type="spellEnd"/>
      <w:r w:rsidRPr="00C042E6">
        <w:rPr>
          <w:rFonts w:ascii="Times New Roman" w:hAnsi="Times New Roman" w:cs="Times New Roman"/>
          <w:sz w:val="24"/>
          <w:szCs w:val="24"/>
        </w:rPr>
        <w:t xml:space="preserve"> UMB</w:t>
      </w:r>
    </w:p>
    <w:p w14:paraId="366C398D" w14:textId="117C0F6D" w:rsidR="00B9714B" w:rsidRPr="00C042E6" w:rsidRDefault="00066700" w:rsidP="004F0029">
      <w:pPr>
        <w:widowControl w:val="0"/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2E6">
        <w:rPr>
          <w:rFonts w:ascii="Times New Roman" w:hAnsi="Times New Roman" w:cs="Times New Roman"/>
          <w:sz w:val="24"/>
          <w:szCs w:val="24"/>
        </w:rPr>
        <w:t xml:space="preserve">   dekan Právnickej fakulty UMB</w:t>
      </w:r>
    </w:p>
    <w:sectPr w:rsidR="00B9714B" w:rsidRPr="00C042E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9E1CC" w14:textId="77777777" w:rsidR="00937CDC" w:rsidRDefault="00937CDC" w:rsidP="005A26BB">
      <w:pPr>
        <w:spacing w:after="0" w:line="240" w:lineRule="auto"/>
      </w:pPr>
      <w:r>
        <w:separator/>
      </w:r>
    </w:p>
  </w:endnote>
  <w:endnote w:type="continuationSeparator" w:id="0">
    <w:p w14:paraId="6860CB22" w14:textId="77777777" w:rsidR="00937CDC" w:rsidRDefault="00937CDC" w:rsidP="005A2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7723657"/>
      <w:docPartObj>
        <w:docPartGallery w:val="Page Numbers (Bottom of Page)"/>
        <w:docPartUnique/>
      </w:docPartObj>
    </w:sdtPr>
    <w:sdtEndPr/>
    <w:sdtContent>
      <w:p w14:paraId="5351F8EA" w14:textId="77777777" w:rsidR="00ED509E" w:rsidRDefault="00ED509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14:paraId="0AC70745" w14:textId="77777777" w:rsidR="00ED509E" w:rsidRDefault="00ED509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D2C30" w14:textId="77777777" w:rsidR="00937CDC" w:rsidRDefault="00937CDC" w:rsidP="005A26BB">
      <w:pPr>
        <w:spacing w:after="0" w:line="240" w:lineRule="auto"/>
      </w:pPr>
      <w:r>
        <w:separator/>
      </w:r>
    </w:p>
  </w:footnote>
  <w:footnote w:type="continuationSeparator" w:id="0">
    <w:p w14:paraId="75CEFA41" w14:textId="77777777" w:rsidR="00937CDC" w:rsidRDefault="00937CDC" w:rsidP="005A2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87341"/>
    <w:multiLevelType w:val="hybridMultilevel"/>
    <w:tmpl w:val="0E261F9A"/>
    <w:lvl w:ilvl="0" w:tplc="41E67BDC">
      <w:start w:val="1"/>
      <w:numFmt w:val="decimal"/>
      <w:lvlText w:val="%1."/>
      <w:lvlJc w:val="left"/>
      <w:pPr>
        <w:ind w:left="2484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063303C5"/>
    <w:multiLevelType w:val="hybridMultilevel"/>
    <w:tmpl w:val="79BA6BA2"/>
    <w:lvl w:ilvl="0" w:tplc="FD80D0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96F22"/>
    <w:multiLevelType w:val="hybridMultilevel"/>
    <w:tmpl w:val="AF8C2CF6"/>
    <w:lvl w:ilvl="0" w:tplc="C3BCA5DE">
      <w:start w:val="1"/>
      <w:numFmt w:val="decimal"/>
      <w:lvlText w:val="%1."/>
      <w:lvlJc w:val="left"/>
      <w:pPr>
        <w:ind w:left="2484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0A5A5F7F"/>
    <w:multiLevelType w:val="hybridMultilevel"/>
    <w:tmpl w:val="BBD6BA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D165A"/>
    <w:multiLevelType w:val="hybridMultilevel"/>
    <w:tmpl w:val="6D8C2864"/>
    <w:lvl w:ilvl="0" w:tplc="285EE59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15C2C67"/>
    <w:multiLevelType w:val="hybridMultilevel"/>
    <w:tmpl w:val="686A43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472EE"/>
    <w:multiLevelType w:val="hybridMultilevel"/>
    <w:tmpl w:val="4102478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EE1146"/>
    <w:multiLevelType w:val="hybridMultilevel"/>
    <w:tmpl w:val="4102478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124D64"/>
    <w:multiLevelType w:val="singleLevel"/>
    <w:tmpl w:val="539CEFD2"/>
    <w:lvl w:ilvl="0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</w:abstractNum>
  <w:abstractNum w:abstractNumId="9" w15:restartNumberingAfterBreak="0">
    <w:nsid w:val="1E526812"/>
    <w:multiLevelType w:val="hybridMultilevel"/>
    <w:tmpl w:val="4F5A93FA"/>
    <w:lvl w:ilvl="0" w:tplc="C74A0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66085"/>
    <w:multiLevelType w:val="hybridMultilevel"/>
    <w:tmpl w:val="49082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36F31"/>
    <w:multiLevelType w:val="hybridMultilevel"/>
    <w:tmpl w:val="FB36F9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A4DD7"/>
    <w:multiLevelType w:val="hybridMultilevel"/>
    <w:tmpl w:val="C8947A1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5BA1C28"/>
    <w:multiLevelType w:val="hybridMultilevel"/>
    <w:tmpl w:val="CBE236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A5AA6"/>
    <w:multiLevelType w:val="hybridMultilevel"/>
    <w:tmpl w:val="89DAF0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E2576"/>
    <w:multiLevelType w:val="multilevel"/>
    <w:tmpl w:val="DEF040F8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82162D8"/>
    <w:multiLevelType w:val="hybridMultilevel"/>
    <w:tmpl w:val="0214F57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19720A"/>
    <w:multiLevelType w:val="hybridMultilevel"/>
    <w:tmpl w:val="1D6621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D3AFD"/>
    <w:multiLevelType w:val="hybridMultilevel"/>
    <w:tmpl w:val="22F68CF4"/>
    <w:lvl w:ilvl="0" w:tplc="25F81B28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0830885"/>
    <w:multiLevelType w:val="hybridMultilevel"/>
    <w:tmpl w:val="B7B8A9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F08DC"/>
    <w:multiLevelType w:val="hybridMultilevel"/>
    <w:tmpl w:val="C87858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E47948"/>
    <w:multiLevelType w:val="hybridMultilevel"/>
    <w:tmpl w:val="4102478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42249E4"/>
    <w:multiLevelType w:val="hybridMultilevel"/>
    <w:tmpl w:val="4102478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4F01AA0"/>
    <w:multiLevelType w:val="hybridMultilevel"/>
    <w:tmpl w:val="BBD6BA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C17D62"/>
    <w:multiLevelType w:val="hybridMultilevel"/>
    <w:tmpl w:val="F59ABB5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6805EE"/>
    <w:multiLevelType w:val="hybridMultilevel"/>
    <w:tmpl w:val="BBD6BA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B73742"/>
    <w:multiLevelType w:val="hybridMultilevel"/>
    <w:tmpl w:val="DD1C21BE"/>
    <w:lvl w:ilvl="0" w:tplc="BF1E8DDC">
      <w:start w:val="3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7B972585"/>
    <w:multiLevelType w:val="hybridMultilevel"/>
    <w:tmpl w:val="C2D2AC30"/>
    <w:lvl w:ilvl="0" w:tplc="6262B06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5220672">
    <w:abstractNumId w:val="26"/>
  </w:num>
  <w:num w:numId="2" w16cid:durableId="1523978099">
    <w:abstractNumId w:val="16"/>
  </w:num>
  <w:num w:numId="3" w16cid:durableId="811992609">
    <w:abstractNumId w:val="8"/>
  </w:num>
  <w:num w:numId="4" w16cid:durableId="580992557">
    <w:abstractNumId w:val="18"/>
  </w:num>
  <w:num w:numId="5" w16cid:durableId="1610619404">
    <w:abstractNumId w:val="3"/>
  </w:num>
  <w:num w:numId="6" w16cid:durableId="479268647">
    <w:abstractNumId w:val="23"/>
  </w:num>
  <w:num w:numId="7" w16cid:durableId="2127892622">
    <w:abstractNumId w:val="25"/>
  </w:num>
  <w:num w:numId="8" w16cid:durableId="1381125100">
    <w:abstractNumId w:val="20"/>
  </w:num>
  <w:num w:numId="9" w16cid:durableId="1119833411">
    <w:abstractNumId w:val="13"/>
  </w:num>
  <w:num w:numId="10" w16cid:durableId="1348367504">
    <w:abstractNumId w:val="9"/>
  </w:num>
  <w:num w:numId="11" w16cid:durableId="124081932">
    <w:abstractNumId w:val="19"/>
  </w:num>
  <w:num w:numId="12" w16cid:durableId="872114741">
    <w:abstractNumId w:val="2"/>
  </w:num>
  <w:num w:numId="13" w16cid:durableId="1163425480">
    <w:abstractNumId w:val="0"/>
  </w:num>
  <w:num w:numId="14" w16cid:durableId="2136092734">
    <w:abstractNumId w:val="12"/>
  </w:num>
  <w:num w:numId="15" w16cid:durableId="1481311377">
    <w:abstractNumId w:val="24"/>
  </w:num>
  <w:num w:numId="16" w16cid:durableId="1152260954">
    <w:abstractNumId w:val="11"/>
  </w:num>
  <w:num w:numId="17" w16cid:durableId="1416586847">
    <w:abstractNumId w:val="4"/>
  </w:num>
  <w:num w:numId="18" w16cid:durableId="1114905861">
    <w:abstractNumId w:val="15"/>
  </w:num>
  <w:num w:numId="19" w16cid:durableId="1288857353">
    <w:abstractNumId w:val="27"/>
  </w:num>
  <w:num w:numId="20" w16cid:durableId="1097366400">
    <w:abstractNumId w:val="21"/>
  </w:num>
  <w:num w:numId="21" w16cid:durableId="209604746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41706222">
    <w:abstractNumId w:val="7"/>
  </w:num>
  <w:num w:numId="23" w16cid:durableId="68580330">
    <w:abstractNumId w:val="22"/>
  </w:num>
  <w:num w:numId="24" w16cid:durableId="1435203573">
    <w:abstractNumId w:val="6"/>
  </w:num>
  <w:num w:numId="25" w16cid:durableId="1912688518">
    <w:abstractNumId w:val="17"/>
  </w:num>
  <w:num w:numId="26" w16cid:durableId="857280550">
    <w:abstractNumId w:val="5"/>
  </w:num>
  <w:num w:numId="27" w16cid:durableId="75831003">
    <w:abstractNumId w:val="14"/>
  </w:num>
  <w:num w:numId="28" w16cid:durableId="319389678">
    <w:abstractNumId w:val="10"/>
  </w:num>
  <w:num w:numId="29" w16cid:durableId="3992519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14B"/>
    <w:rsid w:val="000076C7"/>
    <w:rsid w:val="00020440"/>
    <w:rsid w:val="000230E9"/>
    <w:rsid w:val="00024085"/>
    <w:rsid w:val="0003125B"/>
    <w:rsid w:val="00041A47"/>
    <w:rsid w:val="0004424A"/>
    <w:rsid w:val="000446F8"/>
    <w:rsid w:val="000454E1"/>
    <w:rsid w:val="000474B3"/>
    <w:rsid w:val="00047A81"/>
    <w:rsid w:val="00051B24"/>
    <w:rsid w:val="00052DA8"/>
    <w:rsid w:val="000660F8"/>
    <w:rsid w:val="00066700"/>
    <w:rsid w:val="000734F9"/>
    <w:rsid w:val="000A46D7"/>
    <w:rsid w:val="000B2D78"/>
    <w:rsid w:val="000C4A89"/>
    <w:rsid w:val="000D1F27"/>
    <w:rsid w:val="000E033C"/>
    <w:rsid w:val="000E51D5"/>
    <w:rsid w:val="001037AC"/>
    <w:rsid w:val="00104EAA"/>
    <w:rsid w:val="00133B97"/>
    <w:rsid w:val="00142305"/>
    <w:rsid w:val="00161F19"/>
    <w:rsid w:val="001817CF"/>
    <w:rsid w:val="00186DC4"/>
    <w:rsid w:val="00190064"/>
    <w:rsid w:val="00196C86"/>
    <w:rsid w:val="001B4E61"/>
    <w:rsid w:val="001B51ED"/>
    <w:rsid w:val="001D3EF9"/>
    <w:rsid w:val="001E0D62"/>
    <w:rsid w:val="001E26AC"/>
    <w:rsid w:val="001F0274"/>
    <w:rsid w:val="001F4085"/>
    <w:rsid w:val="00206A32"/>
    <w:rsid w:val="0021055D"/>
    <w:rsid w:val="00216E06"/>
    <w:rsid w:val="00220486"/>
    <w:rsid w:val="00220D46"/>
    <w:rsid w:val="0023355C"/>
    <w:rsid w:val="002468CA"/>
    <w:rsid w:val="00246E1C"/>
    <w:rsid w:val="00260FBD"/>
    <w:rsid w:val="00265E54"/>
    <w:rsid w:val="00265FA5"/>
    <w:rsid w:val="00267395"/>
    <w:rsid w:val="00273929"/>
    <w:rsid w:val="00276C6A"/>
    <w:rsid w:val="00277BF5"/>
    <w:rsid w:val="00290915"/>
    <w:rsid w:val="00292629"/>
    <w:rsid w:val="00296785"/>
    <w:rsid w:val="002C0833"/>
    <w:rsid w:val="002C4E3E"/>
    <w:rsid w:val="002C796D"/>
    <w:rsid w:val="002D2D00"/>
    <w:rsid w:val="002D6C7B"/>
    <w:rsid w:val="002E39AB"/>
    <w:rsid w:val="002E5115"/>
    <w:rsid w:val="002F169E"/>
    <w:rsid w:val="003170EE"/>
    <w:rsid w:val="00320E7B"/>
    <w:rsid w:val="00322845"/>
    <w:rsid w:val="0032325F"/>
    <w:rsid w:val="0032413B"/>
    <w:rsid w:val="00327EDC"/>
    <w:rsid w:val="00332FAC"/>
    <w:rsid w:val="0035597D"/>
    <w:rsid w:val="00364E7C"/>
    <w:rsid w:val="003751F1"/>
    <w:rsid w:val="003835F5"/>
    <w:rsid w:val="0038438D"/>
    <w:rsid w:val="00387287"/>
    <w:rsid w:val="00393E12"/>
    <w:rsid w:val="00394C57"/>
    <w:rsid w:val="003A12FD"/>
    <w:rsid w:val="003A1B51"/>
    <w:rsid w:val="003A7799"/>
    <w:rsid w:val="003A77B4"/>
    <w:rsid w:val="003B4782"/>
    <w:rsid w:val="003B4CEA"/>
    <w:rsid w:val="003D1F6E"/>
    <w:rsid w:val="003F3827"/>
    <w:rsid w:val="004065CB"/>
    <w:rsid w:val="00420FD8"/>
    <w:rsid w:val="0042101C"/>
    <w:rsid w:val="004218C2"/>
    <w:rsid w:val="004228F5"/>
    <w:rsid w:val="0042484C"/>
    <w:rsid w:val="00425213"/>
    <w:rsid w:val="00425DCF"/>
    <w:rsid w:val="00457992"/>
    <w:rsid w:val="00474570"/>
    <w:rsid w:val="00480ED8"/>
    <w:rsid w:val="004A611B"/>
    <w:rsid w:val="004B0BAF"/>
    <w:rsid w:val="004C0C03"/>
    <w:rsid w:val="004C4001"/>
    <w:rsid w:val="004C555B"/>
    <w:rsid w:val="004D2656"/>
    <w:rsid w:val="004D306D"/>
    <w:rsid w:val="004D5EA6"/>
    <w:rsid w:val="004E3288"/>
    <w:rsid w:val="004E6189"/>
    <w:rsid w:val="004E6D98"/>
    <w:rsid w:val="004F0029"/>
    <w:rsid w:val="004F7FA7"/>
    <w:rsid w:val="00507192"/>
    <w:rsid w:val="00515FB0"/>
    <w:rsid w:val="0051661E"/>
    <w:rsid w:val="005171A7"/>
    <w:rsid w:val="00520747"/>
    <w:rsid w:val="00520A59"/>
    <w:rsid w:val="00531D95"/>
    <w:rsid w:val="00537151"/>
    <w:rsid w:val="00537260"/>
    <w:rsid w:val="00540834"/>
    <w:rsid w:val="005420AE"/>
    <w:rsid w:val="005420AF"/>
    <w:rsid w:val="0055508B"/>
    <w:rsid w:val="00556784"/>
    <w:rsid w:val="00573C28"/>
    <w:rsid w:val="0058441F"/>
    <w:rsid w:val="005871AF"/>
    <w:rsid w:val="00592752"/>
    <w:rsid w:val="005A26BB"/>
    <w:rsid w:val="005B5E8E"/>
    <w:rsid w:val="005B69AD"/>
    <w:rsid w:val="005C399F"/>
    <w:rsid w:val="005C5FD0"/>
    <w:rsid w:val="005D05E9"/>
    <w:rsid w:val="005E7ABC"/>
    <w:rsid w:val="005F1467"/>
    <w:rsid w:val="00602657"/>
    <w:rsid w:val="00605B16"/>
    <w:rsid w:val="00622940"/>
    <w:rsid w:val="006235CD"/>
    <w:rsid w:val="00642AE0"/>
    <w:rsid w:val="00671F52"/>
    <w:rsid w:val="006A602C"/>
    <w:rsid w:val="006A6137"/>
    <w:rsid w:val="006C2D4C"/>
    <w:rsid w:val="006E3BC8"/>
    <w:rsid w:val="00706160"/>
    <w:rsid w:val="00712621"/>
    <w:rsid w:val="007135DD"/>
    <w:rsid w:val="00720AE8"/>
    <w:rsid w:val="00720D77"/>
    <w:rsid w:val="00747E3C"/>
    <w:rsid w:val="007529B6"/>
    <w:rsid w:val="007602F1"/>
    <w:rsid w:val="00764917"/>
    <w:rsid w:val="00794C07"/>
    <w:rsid w:val="00796C76"/>
    <w:rsid w:val="00796F77"/>
    <w:rsid w:val="00796FA8"/>
    <w:rsid w:val="007A3535"/>
    <w:rsid w:val="007A6FF2"/>
    <w:rsid w:val="007B152A"/>
    <w:rsid w:val="007B1E3A"/>
    <w:rsid w:val="007B3DB0"/>
    <w:rsid w:val="007C2716"/>
    <w:rsid w:val="007D3219"/>
    <w:rsid w:val="007D5424"/>
    <w:rsid w:val="007E4C15"/>
    <w:rsid w:val="007F4349"/>
    <w:rsid w:val="008118CE"/>
    <w:rsid w:val="00811B65"/>
    <w:rsid w:val="008203A6"/>
    <w:rsid w:val="00825302"/>
    <w:rsid w:val="00830F41"/>
    <w:rsid w:val="008339B3"/>
    <w:rsid w:val="00840F62"/>
    <w:rsid w:val="0084714F"/>
    <w:rsid w:val="00854CA0"/>
    <w:rsid w:val="00863029"/>
    <w:rsid w:val="0086442E"/>
    <w:rsid w:val="00866476"/>
    <w:rsid w:val="00886F82"/>
    <w:rsid w:val="008925DE"/>
    <w:rsid w:val="00892D5C"/>
    <w:rsid w:val="0089531E"/>
    <w:rsid w:val="008C2E53"/>
    <w:rsid w:val="008C58C9"/>
    <w:rsid w:val="008E0266"/>
    <w:rsid w:val="008E5E00"/>
    <w:rsid w:val="00910FB1"/>
    <w:rsid w:val="00920E79"/>
    <w:rsid w:val="0092297E"/>
    <w:rsid w:val="009359BA"/>
    <w:rsid w:val="009361DF"/>
    <w:rsid w:val="00937CDC"/>
    <w:rsid w:val="0095530E"/>
    <w:rsid w:val="00962B78"/>
    <w:rsid w:val="009662C6"/>
    <w:rsid w:val="00975D06"/>
    <w:rsid w:val="00983282"/>
    <w:rsid w:val="009903A7"/>
    <w:rsid w:val="009A7B36"/>
    <w:rsid w:val="009B7797"/>
    <w:rsid w:val="009C05E0"/>
    <w:rsid w:val="009C5778"/>
    <w:rsid w:val="009E4E47"/>
    <w:rsid w:val="00A04BB7"/>
    <w:rsid w:val="00A215AC"/>
    <w:rsid w:val="00A2251C"/>
    <w:rsid w:val="00A2432E"/>
    <w:rsid w:val="00A33E7B"/>
    <w:rsid w:val="00A373C8"/>
    <w:rsid w:val="00A42C66"/>
    <w:rsid w:val="00A42CC0"/>
    <w:rsid w:val="00A44EC5"/>
    <w:rsid w:val="00A54B2E"/>
    <w:rsid w:val="00A63E14"/>
    <w:rsid w:val="00A91818"/>
    <w:rsid w:val="00AA3D66"/>
    <w:rsid w:val="00AC2C6F"/>
    <w:rsid w:val="00AE00B3"/>
    <w:rsid w:val="00AE5D64"/>
    <w:rsid w:val="00AF097F"/>
    <w:rsid w:val="00AF2762"/>
    <w:rsid w:val="00B0471D"/>
    <w:rsid w:val="00B0782B"/>
    <w:rsid w:val="00B40004"/>
    <w:rsid w:val="00B52340"/>
    <w:rsid w:val="00B70573"/>
    <w:rsid w:val="00B76DC5"/>
    <w:rsid w:val="00B850BD"/>
    <w:rsid w:val="00B86570"/>
    <w:rsid w:val="00B86B40"/>
    <w:rsid w:val="00B91E05"/>
    <w:rsid w:val="00B9714B"/>
    <w:rsid w:val="00BA16ED"/>
    <w:rsid w:val="00BA29C6"/>
    <w:rsid w:val="00BD7A2C"/>
    <w:rsid w:val="00BE31BB"/>
    <w:rsid w:val="00BE4D4E"/>
    <w:rsid w:val="00BE6148"/>
    <w:rsid w:val="00BF4537"/>
    <w:rsid w:val="00C03FF1"/>
    <w:rsid w:val="00C042E6"/>
    <w:rsid w:val="00C0606C"/>
    <w:rsid w:val="00C12D4C"/>
    <w:rsid w:val="00C17E6D"/>
    <w:rsid w:val="00C427E4"/>
    <w:rsid w:val="00C501B5"/>
    <w:rsid w:val="00CB1B16"/>
    <w:rsid w:val="00CC4260"/>
    <w:rsid w:val="00CD63A9"/>
    <w:rsid w:val="00CE3240"/>
    <w:rsid w:val="00D0633E"/>
    <w:rsid w:val="00D07AE0"/>
    <w:rsid w:val="00D13018"/>
    <w:rsid w:val="00D13400"/>
    <w:rsid w:val="00D2725B"/>
    <w:rsid w:val="00D33774"/>
    <w:rsid w:val="00D33B0D"/>
    <w:rsid w:val="00D4675F"/>
    <w:rsid w:val="00D704F4"/>
    <w:rsid w:val="00D72D13"/>
    <w:rsid w:val="00D808BC"/>
    <w:rsid w:val="00D972F6"/>
    <w:rsid w:val="00DA7B48"/>
    <w:rsid w:val="00DE4464"/>
    <w:rsid w:val="00DE6C86"/>
    <w:rsid w:val="00DE7C72"/>
    <w:rsid w:val="00E26031"/>
    <w:rsid w:val="00E562B4"/>
    <w:rsid w:val="00E6105E"/>
    <w:rsid w:val="00E6271C"/>
    <w:rsid w:val="00E64D63"/>
    <w:rsid w:val="00E65D92"/>
    <w:rsid w:val="00E7362A"/>
    <w:rsid w:val="00E80CAF"/>
    <w:rsid w:val="00E85139"/>
    <w:rsid w:val="00E87200"/>
    <w:rsid w:val="00E919DB"/>
    <w:rsid w:val="00EA113B"/>
    <w:rsid w:val="00EB40A1"/>
    <w:rsid w:val="00EB4FA5"/>
    <w:rsid w:val="00EB6343"/>
    <w:rsid w:val="00EC2917"/>
    <w:rsid w:val="00ED509E"/>
    <w:rsid w:val="00F00DA1"/>
    <w:rsid w:val="00F2176B"/>
    <w:rsid w:val="00F22B18"/>
    <w:rsid w:val="00F23B21"/>
    <w:rsid w:val="00F32488"/>
    <w:rsid w:val="00F35114"/>
    <w:rsid w:val="00F467D2"/>
    <w:rsid w:val="00F476AB"/>
    <w:rsid w:val="00F50CD6"/>
    <w:rsid w:val="00F54303"/>
    <w:rsid w:val="00F65F3D"/>
    <w:rsid w:val="00F67F85"/>
    <w:rsid w:val="00F71CB3"/>
    <w:rsid w:val="00F751E6"/>
    <w:rsid w:val="00F9049F"/>
    <w:rsid w:val="00FA1707"/>
    <w:rsid w:val="00FB066F"/>
    <w:rsid w:val="00FB06AE"/>
    <w:rsid w:val="00FC55D5"/>
    <w:rsid w:val="00FD5854"/>
    <w:rsid w:val="00FE0170"/>
    <w:rsid w:val="00FF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493A2"/>
  <w15:chartTrackingRefBased/>
  <w15:docId w15:val="{D18FEED3-8725-428B-B76B-6D443B05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9531E"/>
    <w:pPr>
      <w:spacing w:line="256" w:lineRule="auto"/>
    </w:pPr>
  </w:style>
  <w:style w:type="paragraph" w:styleId="Nadpis1">
    <w:name w:val="heading 1"/>
    <w:basedOn w:val="Normlny"/>
    <w:next w:val="Normlny"/>
    <w:link w:val="Nadpis1Char"/>
    <w:qFormat/>
    <w:rsid w:val="00066700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00"/>
      <w:sz w:val="36"/>
      <w:szCs w:val="20"/>
      <w:lang w:eastAsia="ar-SA"/>
    </w:rPr>
  </w:style>
  <w:style w:type="paragraph" w:styleId="Nadpis2">
    <w:name w:val="heading 2"/>
    <w:basedOn w:val="Normlny"/>
    <w:next w:val="Normlny"/>
    <w:link w:val="Nadpis2Char"/>
    <w:qFormat/>
    <w:rsid w:val="00066700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00"/>
      <w:sz w:val="32"/>
      <w:szCs w:val="20"/>
      <w:u w:val="single"/>
      <w:lang w:eastAsia="ar-SA"/>
    </w:rPr>
  </w:style>
  <w:style w:type="paragraph" w:styleId="Nadpis7">
    <w:name w:val="heading 7"/>
    <w:basedOn w:val="Normlny"/>
    <w:next w:val="Normlny"/>
    <w:link w:val="Nadpis7Char"/>
    <w:qFormat/>
    <w:rsid w:val="00066700"/>
    <w:pPr>
      <w:keepNext/>
      <w:autoSpaceDE w:val="0"/>
      <w:autoSpaceDN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89531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89531E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89531E"/>
    <w:pPr>
      <w:ind w:left="720"/>
      <w:contextualSpacing/>
    </w:pPr>
  </w:style>
  <w:style w:type="table" w:styleId="Mriekatabuky">
    <w:name w:val="Table Grid"/>
    <w:basedOn w:val="Normlnatabuka"/>
    <w:uiPriority w:val="59"/>
    <w:rsid w:val="00895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rsid w:val="00066700"/>
    <w:rPr>
      <w:rFonts w:ascii="Times New Roman" w:eastAsia="Times New Roman" w:hAnsi="Times New Roman" w:cs="Times New Roman"/>
      <w:b/>
      <w:color w:val="000000"/>
      <w:sz w:val="36"/>
      <w:szCs w:val="20"/>
      <w:lang w:eastAsia="ar-SA"/>
    </w:rPr>
  </w:style>
  <w:style w:type="character" w:customStyle="1" w:styleId="Nadpis2Char">
    <w:name w:val="Nadpis 2 Char"/>
    <w:basedOn w:val="Predvolenpsmoodseku"/>
    <w:link w:val="Nadpis2"/>
    <w:rsid w:val="00066700"/>
    <w:rPr>
      <w:rFonts w:ascii="Times New Roman" w:eastAsia="Times New Roman" w:hAnsi="Times New Roman" w:cs="Times New Roman"/>
      <w:b/>
      <w:color w:val="000000"/>
      <w:sz w:val="32"/>
      <w:szCs w:val="20"/>
      <w:u w:val="single"/>
      <w:lang w:eastAsia="ar-SA"/>
    </w:rPr>
  </w:style>
  <w:style w:type="character" w:customStyle="1" w:styleId="Nadpis7Char">
    <w:name w:val="Nadpis 7 Char"/>
    <w:basedOn w:val="Predvolenpsmoodseku"/>
    <w:link w:val="Nadpis7"/>
    <w:rsid w:val="0006670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0667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06670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066700"/>
  </w:style>
  <w:style w:type="paragraph" w:styleId="Textbubliny">
    <w:name w:val="Balloon Text"/>
    <w:basedOn w:val="Normlny"/>
    <w:link w:val="TextbublinyChar"/>
    <w:semiHidden/>
    <w:rsid w:val="00066700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semiHidden/>
    <w:rsid w:val="00066700"/>
    <w:rPr>
      <w:rFonts w:ascii="Tahoma" w:eastAsia="Times New Roman" w:hAnsi="Tahoma" w:cs="Tahoma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066700"/>
    <w:rPr>
      <w:color w:val="0000FF"/>
      <w:u w:val="single"/>
    </w:rPr>
  </w:style>
  <w:style w:type="paragraph" w:customStyle="1" w:styleId="Default">
    <w:name w:val="Default"/>
    <w:rsid w:val="000667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0667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E18A5-C202-4C53-99BB-D58DC255B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Duranova Iveta</dc:creator>
  <cp:keywords/>
  <dc:description/>
  <cp:lastModifiedBy>Lihanova Michaela, Mgr.</cp:lastModifiedBy>
  <cp:revision>9</cp:revision>
  <cp:lastPrinted>2018-12-17T07:42:00Z</cp:lastPrinted>
  <dcterms:created xsi:type="dcterms:W3CDTF">2021-11-18T14:04:00Z</dcterms:created>
  <dcterms:modified xsi:type="dcterms:W3CDTF">2022-05-04T07:14:00Z</dcterms:modified>
</cp:coreProperties>
</file>